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B5E" w:rsidRDefault="00774B5E" w:rsidP="00774B5E">
      <w:pPr>
        <w:ind w:firstLine="698"/>
        <w:jc w:val="right"/>
      </w:pPr>
      <w:r>
        <w:rPr>
          <w:rStyle w:val="a3"/>
        </w:rPr>
        <w:t>Приложение 9</w:t>
      </w:r>
      <w:r>
        <w:rPr>
          <w:rStyle w:val="a3"/>
        </w:rPr>
        <w:br/>
        <w:t xml:space="preserve">к </w:t>
      </w:r>
      <w:hyperlink w:anchor="sub_0" w:history="1">
        <w:r>
          <w:rPr>
            <w:rStyle w:val="a4"/>
          </w:rPr>
          <w:t>Закону</w:t>
        </w:r>
      </w:hyperlink>
      <w:r>
        <w:rPr>
          <w:rStyle w:val="a3"/>
        </w:rPr>
        <w:t xml:space="preserve"> Чеченской Республики</w:t>
      </w:r>
      <w:r>
        <w:rPr>
          <w:rStyle w:val="a3"/>
        </w:rPr>
        <w:br/>
        <w:t>"О республиканском бюджете на 2021 год и</w:t>
      </w:r>
      <w:r>
        <w:rPr>
          <w:rStyle w:val="a3"/>
        </w:rPr>
        <w:br/>
        <w:t>на плановый период 2022 и 2023 годов"</w:t>
      </w:r>
    </w:p>
    <w:p w:rsidR="00774B5E" w:rsidRDefault="00774B5E" w:rsidP="00774B5E">
      <w:pPr>
        <w:pStyle w:val="1"/>
      </w:pPr>
    </w:p>
    <w:p w:rsidR="00774B5E" w:rsidRDefault="00774B5E" w:rsidP="00774B5E">
      <w:pPr>
        <w:pStyle w:val="1"/>
      </w:pPr>
      <w:r>
        <w:t>Перечень</w:t>
      </w:r>
      <w:r>
        <w:br/>
        <w:t>главных администраторов (администраторов) источников финансирования дефицита республиканского бюджета - органов государственной власти Чеченской Республики</w:t>
      </w:r>
    </w:p>
    <w:p w:rsidR="00774B5E" w:rsidRDefault="00774B5E" w:rsidP="00774B5E">
      <w:pPr>
        <w:pStyle w:val="a7"/>
      </w:pPr>
      <w:r>
        <w:t>С изменениями и дополнениями от:</w:t>
      </w:r>
    </w:p>
    <w:p w:rsidR="00774B5E" w:rsidRDefault="00774B5E" w:rsidP="00774B5E">
      <w:pPr>
        <w:pStyle w:val="a5"/>
        <w:rPr>
          <w:shd w:val="clear" w:color="auto" w:fill="EAEFED"/>
        </w:rPr>
      </w:pPr>
      <w:r>
        <w:t xml:space="preserve"> </w:t>
      </w:r>
      <w:r>
        <w:rPr>
          <w:shd w:val="clear" w:color="auto" w:fill="EAEFED"/>
        </w:rPr>
        <w:t>12 июля 2021 г.</w:t>
      </w:r>
    </w:p>
    <w:p w:rsidR="00774B5E" w:rsidRDefault="00774B5E" w:rsidP="00774B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0"/>
        <w:gridCol w:w="3360"/>
        <w:gridCol w:w="5740"/>
      </w:tblGrid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Код главы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Код группы, подгруппы, статьи и вида источников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Наименование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1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3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117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8"/>
            </w:pPr>
            <w:r>
              <w:t>Министерство имущественных и земельных отношений Чеченской Республики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117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01 06 01 00 02 0000 630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8"/>
            </w:pPr>
            <w: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</w:pP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8"/>
            </w:pPr>
            <w:r>
              <w:t>Министерство финансов Чеченской Республики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01 03 01 00 02 0000 710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8"/>
            </w:pPr>
            <w:r>
              <w:t xml:space="preserve">Получение кредитов от других бюджетов бюджетной системы Российской Федерации бюджетами субъектов Российской Федерации в </w:t>
            </w:r>
            <w:hyperlink r:id="rId4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01 03 01 00 02 0000 810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8"/>
            </w:pPr>
            <w: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01 05 02 01 02 0000 510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8"/>
            </w:pPr>
            <w:r>
              <w:t>Увеличение прочих остатков денежных средств бюджетов субъектов Российской Федерации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01 05 02 01 02 0000 610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8"/>
            </w:pPr>
            <w:r>
              <w:t>Уменьшение прочих остатков денежных средств бюджетов субъектов Российской Федерации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01 06 04 01 02 0000 810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8"/>
            </w:pPr>
            <w:r>
              <w:t xml:space="preserve">Исполнение государственных гарантий субъектов Российской Федерации в </w:t>
            </w:r>
            <w:hyperlink r:id="rId5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 в случае, если исполнение гарантом государственных гарантий субъектов Российской Федерации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01 06 05 02 02 0000 540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8"/>
            </w:pPr>
            <w: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01 06 05 02 02 0000 640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8"/>
            </w:pPr>
            <w:r>
              <w:t xml:space="preserve">Возврат бюджетных кредитов, предоставленных другим бюджетам бюджетной системы Российской Федерации из бюджетов субъектов Российской Федерации в </w:t>
            </w:r>
            <w:hyperlink r:id="rId6" w:history="1">
              <w:r>
                <w:rPr>
                  <w:rStyle w:val="a4"/>
                </w:rPr>
                <w:t>валюте</w:t>
              </w:r>
            </w:hyperlink>
            <w:r>
              <w:t xml:space="preserve"> Российской Федерации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01 06 10 02 02 0000 550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8"/>
            </w:pPr>
            <w:r>
              <w:t xml:space="preserve">Увеличение финансовых активов в собственности </w:t>
            </w:r>
            <w:r>
              <w:lastRenderedPageBreak/>
              <w:t>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</w:t>
            </w:r>
          </w:p>
        </w:tc>
      </w:tr>
      <w:tr w:rsidR="00774B5E" w:rsidTr="00494198">
        <w:tblPrEx>
          <w:tblCellMar>
            <w:top w:w="0" w:type="dxa"/>
            <w:bottom w:w="0" w:type="dxa"/>
          </w:tblCellMar>
        </w:tblPrEx>
        <w:tc>
          <w:tcPr>
            <w:tcW w:w="11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lastRenderedPageBreak/>
              <w:t>300</w:t>
            </w:r>
          </w:p>
        </w:tc>
        <w:tc>
          <w:tcPr>
            <w:tcW w:w="3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B5E" w:rsidRDefault="00774B5E" w:rsidP="00494198">
            <w:pPr>
              <w:pStyle w:val="a6"/>
              <w:jc w:val="center"/>
            </w:pPr>
            <w:r>
              <w:t>01 06 10 02 02 0002 550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4B5E" w:rsidRDefault="00774B5E" w:rsidP="00494198">
            <w:pPr>
              <w:pStyle w:val="a8"/>
            </w:pPr>
            <w:r>
              <w:t>Увеличение финансовых активов в собственности субъектов Российской Федерации за счет средств организаций, учредителями которых являются субъекты Российской Федерации и лицевые счета которым открыты в территориальных органах Федерального казначейства или в финансовых органах субъектов Российской Федерации в соответствии с законодательством Российской Федерации (за счет средств автономных и бюджетных учреждений)</w:t>
            </w:r>
          </w:p>
        </w:tc>
      </w:tr>
    </w:tbl>
    <w:p w:rsidR="00850F96" w:rsidRDefault="00850F96">
      <w:bookmarkStart w:id="0" w:name="_GoBack"/>
      <w:bookmarkEnd w:id="0"/>
    </w:p>
    <w:sectPr w:rsidR="00850F96" w:rsidSect="00774B5E">
      <w:pgSz w:w="11906" w:h="16838"/>
      <w:pgMar w:top="1134" w:right="2125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F96"/>
    <w:rsid w:val="00084F96"/>
    <w:rsid w:val="00774B5E"/>
    <w:rsid w:val="00850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017E48-A60C-404E-9BC0-FADE26F6D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B5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4B5E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74B5E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774B5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74B5E"/>
    <w:rPr>
      <w:color w:val="106BBE"/>
    </w:rPr>
  </w:style>
  <w:style w:type="paragraph" w:customStyle="1" w:styleId="a5">
    <w:name w:val="Информация об изменениях"/>
    <w:basedOn w:val="a"/>
    <w:next w:val="a"/>
    <w:uiPriority w:val="99"/>
    <w:rsid w:val="00774B5E"/>
    <w:pPr>
      <w:spacing w:before="180"/>
      <w:ind w:left="360" w:right="360" w:firstLine="0"/>
    </w:pPr>
    <w:rPr>
      <w:color w:val="353842"/>
      <w:sz w:val="20"/>
      <w:szCs w:val="20"/>
    </w:rPr>
  </w:style>
  <w:style w:type="paragraph" w:customStyle="1" w:styleId="a6">
    <w:name w:val="Нормальный (таблица)"/>
    <w:basedOn w:val="a"/>
    <w:next w:val="a"/>
    <w:uiPriority w:val="99"/>
    <w:rsid w:val="00774B5E"/>
    <w:pPr>
      <w:ind w:firstLine="0"/>
    </w:pPr>
  </w:style>
  <w:style w:type="paragraph" w:customStyle="1" w:styleId="a7">
    <w:name w:val="Подзаголовок для информации об изменениях"/>
    <w:basedOn w:val="a"/>
    <w:next w:val="a"/>
    <w:uiPriority w:val="99"/>
    <w:rsid w:val="00774B5E"/>
    <w:rPr>
      <w:b/>
      <w:bCs/>
      <w:color w:val="353842"/>
      <w:sz w:val="20"/>
      <w:szCs w:val="20"/>
    </w:rPr>
  </w:style>
  <w:style w:type="paragraph" w:customStyle="1" w:styleId="a8">
    <w:name w:val="Прижатый влево"/>
    <w:basedOn w:val="a"/>
    <w:next w:val="a"/>
    <w:uiPriority w:val="99"/>
    <w:rsid w:val="00774B5E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27405/27" TargetMode="External"/><Relationship Id="rId5" Type="http://schemas.openxmlformats.org/officeDocument/2006/relationships/hyperlink" Target="http://internet.garant.ru/document/redirect/12127405/27" TargetMode="External"/><Relationship Id="rId4" Type="http://schemas.openxmlformats.org/officeDocument/2006/relationships/hyperlink" Target="http://internet.garant.ru/document/redirect/12127405/2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2635</Characters>
  <Application>Microsoft Office Word</Application>
  <DocSecurity>0</DocSecurity>
  <Lines>21</Lines>
  <Paragraphs>6</Paragraphs>
  <ScaleCrop>false</ScaleCrop>
  <Company/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Инзиев Иса Илесович</dc:creator>
  <cp:keywords/>
  <dc:description/>
  <cp:lastModifiedBy>Инзиев Иса Илесович</cp:lastModifiedBy>
  <cp:revision>2</cp:revision>
  <dcterms:created xsi:type="dcterms:W3CDTF">2021-12-28T13:09:00Z</dcterms:created>
  <dcterms:modified xsi:type="dcterms:W3CDTF">2021-12-28T13:10:00Z</dcterms:modified>
</cp:coreProperties>
</file>